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A8" w:rsidRDefault="00E71EDC" w:rsidP="005814A8">
      <w:pPr>
        <w:ind w:firstLine="567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 какого возраста несовершеннолетние мо</w:t>
      </w:r>
      <w:r w:rsidR="005814A8">
        <w:rPr>
          <w:rFonts w:ascii="Times New Roman" w:hAnsi="Times New Roman"/>
          <w:b/>
          <w:sz w:val="27"/>
          <w:szCs w:val="27"/>
        </w:rPr>
        <w:t>гут заключать трудовой договор?</w:t>
      </w:r>
    </w:p>
    <w:p w:rsidR="00E71EDC" w:rsidRPr="00801E25" w:rsidRDefault="00E71EDC" w:rsidP="0028015F">
      <w:pPr>
        <w:ind w:firstLine="567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E71EDC" w:rsidRPr="00801E25" w:rsidRDefault="00E71EDC" w:rsidP="00E71EDC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E25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общему правилу заключение трудового договора допускается с лицами, достигшими возраста 16 лет (ч. 1 ст. 63 ТК РФ). </w:t>
      </w:r>
    </w:p>
    <w:p w:rsidR="00E71EDC" w:rsidRPr="00801E25" w:rsidRDefault="00E71EDC" w:rsidP="00E71EDC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E25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Работодатель вправе принять на работу лиц моложе 16 лет для выполнения легкого труда, не причиняющего вреда их здоровью, если они: </w:t>
      </w:r>
    </w:p>
    <w:p w:rsidR="00E71EDC" w:rsidRPr="00801E25" w:rsidRDefault="00E71EDC" w:rsidP="00E71EDC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E25">
        <w:rPr>
          <w:rFonts w:ascii="Times New Roman" w:eastAsia="Times New Roman" w:hAnsi="Times New Roman"/>
          <w:sz w:val="28"/>
          <w:szCs w:val="28"/>
          <w:lang w:eastAsia="ru-RU"/>
        </w:rPr>
        <w:t>- достигли возраста 15 лет и получили основное общее образование (ч. 2 ст. 63 ТК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801E2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E71EDC" w:rsidRPr="00801E25" w:rsidRDefault="00E71EDC" w:rsidP="00E71EDC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E25">
        <w:rPr>
          <w:rFonts w:ascii="Times New Roman" w:eastAsia="Times New Roman" w:hAnsi="Times New Roman"/>
          <w:sz w:val="28"/>
          <w:szCs w:val="28"/>
          <w:lang w:eastAsia="ru-RU"/>
        </w:rPr>
        <w:t xml:space="preserve">- достигли возраста 15 лет и в соответствии с федеральным законом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обучения. В этом случае работа должна выполняться без ущерба для освоения образовательной программы (ч. 2 ст. 63 ТК РФ); </w:t>
      </w:r>
    </w:p>
    <w:p w:rsidR="00E71EDC" w:rsidRPr="00801E25" w:rsidRDefault="00E71EDC" w:rsidP="00E71EDC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E25">
        <w:rPr>
          <w:rFonts w:ascii="Times New Roman" w:eastAsia="Times New Roman" w:hAnsi="Times New Roman"/>
          <w:sz w:val="28"/>
          <w:szCs w:val="28"/>
          <w:lang w:eastAsia="ru-RU"/>
        </w:rPr>
        <w:t>- достигли возраста 14 лет и получили общее образование (ч. 3 ст. 63 ТК РФ). Обязательными условиями для заключения трудового договора являются письменное согласие одного из родителей (попечителя) и разрешение органа опеки и попечительства (ч. 3 ст. 63 ТК РФ, абз. 3 п. 6 Постановления Пленума Верховного Суда РФ от 28.01.2014 N 1). Если другой родитель возражает против заключения трудового договора, необходимо учитывать мнение самого несовершеннолетнего и органа опеки и попечительства</w:t>
      </w:r>
    </w:p>
    <w:p w:rsidR="00E71EDC" w:rsidRDefault="00E71EDC" w:rsidP="00E71EDC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E25">
        <w:rPr>
          <w:rFonts w:ascii="Times New Roman" w:eastAsia="Times New Roman" w:hAnsi="Times New Roman"/>
          <w:sz w:val="28"/>
          <w:szCs w:val="28"/>
          <w:lang w:eastAsia="ru-RU"/>
        </w:rPr>
        <w:t>- достигли возраста 14 лет и получают общее образование. В этом случае работа должна выполняться в свободное от получения образования время и без ущерба для освоения образовательной программы. Обязательными условиями для заключения трудового договора также являются письменное согласие одного из родителей (попечителя) и разрешение органа опеки и попечительства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01E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71EDC" w:rsidRDefault="00E71EDC" w:rsidP="00E71EDC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E25">
        <w:rPr>
          <w:rFonts w:ascii="Times New Roman" w:eastAsia="Times New Roman" w:hAnsi="Times New Roman"/>
          <w:sz w:val="28"/>
          <w:szCs w:val="28"/>
          <w:lang w:eastAsia="ru-RU"/>
        </w:rPr>
        <w:t>- не достигли возраста 14 лет - для работы в организациях кинематографии, театрах, театральных и концертных организациях, цирках, а также для работы по подготовке к спортивным соревнованиям и участию в спортивных соревнованиях по определенному виду (видам) спорта (ч. 4 ст. 63, ст. ст. 348.1, 348.8 ТК РФ).</w:t>
      </w:r>
    </w:p>
    <w:p w:rsidR="00E71EDC" w:rsidRDefault="00E71EDC" w:rsidP="00E71EDC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Установлена сокращенная продолжительность рабочего времени (ст. 92 ТК РФ). В возрасте до 16 лет – не более 24 часов в неделю; от 16 до 18 лет – не более 35 часов в неделю. </w:t>
      </w:r>
    </w:p>
    <w:p w:rsidR="00E71EDC" w:rsidRDefault="00E71EDC" w:rsidP="00E71EDC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Несовершеннолетних работников запрещается направлять в служебные командировки, привлекать к сверхурочной работе, работе в ночное время, в выходные и нерабочие праздничные дни (за исключением творческих работников средств массовой информации, организаций кинематографии, теле- и видеосъемочных коллективов, театров, театральных и концертных организаций, цирков).</w:t>
      </w:r>
    </w:p>
    <w:p w:rsidR="00E71EDC" w:rsidRPr="00801E25" w:rsidRDefault="00E71EDC" w:rsidP="0028015F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Ежегодный основной оплачиваемый работникам до 18 лет предоставляется продолжительностью 31 календарный день в удобное для них время. </w:t>
      </w:r>
      <w:bookmarkStart w:id="0" w:name="_GoBack"/>
      <w:bookmarkEnd w:id="0"/>
    </w:p>
    <w:p w:rsidR="00E855EE" w:rsidRPr="00E855EE" w:rsidRDefault="00E855EE" w:rsidP="00E855EE">
      <w:pPr>
        <w:spacing w:after="160" w:line="240" w:lineRule="exact"/>
        <w:ind w:firstLine="0"/>
        <w:jc w:val="left"/>
        <w:rPr>
          <w:rFonts w:ascii="Times New Roman" w:eastAsiaTheme="minorEastAsia" w:hAnsi="Times New Roman"/>
          <w:sz w:val="24"/>
          <w:szCs w:val="24"/>
          <w:lang w:eastAsia="ru-RU"/>
        </w:rPr>
      </w:pPr>
    </w:p>
    <w:sectPr w:rsidR="00E855EE" w:rsidRPr="00E855EE" w:rsidSect="00E855EE">
      <w:pgSz w:w="11906" w:h="16838"/>
      <w:pgMar w:top="851" w:right="850" w:bottom="904" w:left="1701" w:header="73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F03" w:rsidRDefault="00CC2F03">
      <w:r>
        <w:separator/>
      </w:r>
    </w:p>
  </w:endnote>
  <w:endnote w:type="continuationSeparator" w:id="1">
    <w:p w:rsidR="00CC2F03" w:rsidRDefault="00CC2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F03" w:rsidRDefault="00CC2F03">
      <w:r>
        <w:separator/>
      </w:r>
    </w:p>
  </w:footnote>
  <w:footnote w:type="continuationSeparator" w:id="1">
    <w:p w:rsidR="00CC2F03" w:rsidRDefault="00CC2F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3B96"/>
    <w:rsid w:val="00170BEE"/>
    <w:rsid w:val="001775EE"/>
    <w:rsid w:val="002623CC"/>
    <w:rsid w:val="0028015F"/>
    <w:rsid w:val="002B02AD"/>
    <w:rsid w:val="00347A03"/>
    <w:rsid w:val="004F7C07"/>
    <w:rsid w:val="005808DD"/>
    <w:rsid w:val="005814A8"/>
    <w:rsid w:val="00585FB7"/>
    <w:rsid w:val="006015A2"/>
    <w:rsid w:val="0063451F"/>
    <w:rsid w:val="00670E0F"/>
    <w:rsid w:val="006C1476"/>
    <w:rsid w:val="00743B96"/>
    <w:rsid w:val="00801E25"/>
    <w:rsid w:val="00B30336"/>
    <w:rsid w:val="00CC2F03"/>
    <w:rsid w:val="00E62BCC"/>
    <w:rsid w:val="00E71EDC"/>
    <w:rsid w:val="00E85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96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3B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3B9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855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55EE"/>
    <w:rPr>
      <w:rFonts w:ascii="Calibri" w:eastAsia="Calibri" w:hAnsi="Calibri" w:cs="Times New Roman"/>
    </w:rPr>
  </w:style>
  <w:style w:type="character" w:styleId="a7">
    <w:name w:val="Intense Reference"/>
    <w:basedOn w:val="a0"/>
    <w:uiPriority w:val="32"/>
    <w:qFormat/>
    <w:rsid w:val="00E855EE"/>
    <w:rPr>
      <w:b/>
      <w:bCs/>
      <w:smallCaps/>
      <w:color w:val="4472C4" w:themeColor="accent1"/>
      <w:spacing w:val="5"/>
    </w:rPr>
  </w:style>
  <w:style w:type="paragraph" w:styleId="a8">
    <w:name w:val="Balloon Text"/>
    <w:basedOn w:val="a"/>
    <w:link w:val="a9"/>
    <w:uiPriority w:val="99"/>
    <w:semiHidden/>
    <w:unhideWhenUsed/>
    <w:rsid w:val="00B303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03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Бочкарева Маргарита Викторовна</dc:creator>
  <cp:keywords/>
  <dc:description/>
  <cp:lastModifiedBy>Пользователь Windows</cp:lastModifiedBy>
  <cp:revision>7</cp:revision>
  <cp:lastPrinted>2022-12-19T08:00:00Z</cp:lastPrinted>
  <dcterms:created xsi:type="dcterms:W3CDTF">2022-12-12T05:31:00Z</dcterms:created>
  <dcterms:modified xsi:type="dcterms:W3CDTF">2022-12-23T15:00:00Z</dcterms:modified>
</cp:coreProperties>
</file>