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2F4" w:rsidRPr="00A225E8" w:rsidRDefault="00D57161" w:rsidP="00F112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570D52" w:rsidRPr="00A225E8">
        <w:rPr>
          <w:rFonts w:ascii="Times New Roman" w:hAnsi="Times New Roman"/>
          <w:b/>
          <w:sz w:val="28"/>
          <w:szCs w:val="28"/>
        </w:rPr>
        <w:t>осударственно-частно</w:t>
      </w:r>
      <w:r>
        <w:rPr>
          <w:rFonts w:ascii="Times New Roman" w:hAnsi="Times New Roman"/>
          <w:b/>
          <w:sz w:val="28"/>
          <w:szCs w:val="28"/>
        </w:rPr>
        <w:t>е</w:t>
      </w:r>
      <w:r w:rsidR="00570D52" w:rsidRPr="00A225E8">
        <w:rPr>
          <w:rFonts w:ascii="Times New Roman" w:hAnsi="Times New Roman"/>
          <w:b/>
          <w:sz w:val="28"/>
          <w:szCs w:val="28"/>
        </w:rPr>
        <w:t xml:space="preserve"> и </w:t>
      </w:r>
      <w:r w:rsidR="00570D52" w:rsidRPr="00A225E8">
        <w:rPr>
          <w:rFonts w:ascii="Times New Roman" w:eastAsiaTheme="minorHAnsi" w:hAnsi="Times New Roman"/>
          <w:b/>
          <w:sz w:val="28"/>
          <w:szCs w:val="28"/>
        </w:rPr>
        <w:t>муниципально-частно</w:t>
      </w:r>
      <w:r>
        <w:rPr>
          <w:rFonts w:ascii="Times New Roman" w:eastAsiaTheme="minorHAnsi" w:hAnsi="Times New Roman"/>
          <w:b/>
          <w:sz w:val="28"/>
          <w:szCs w:val="28"/>
        </w:rPr>
        <w:t>е</w:t>
      </w:r>
      <w:r w:rsidR="00570D52" w:rsidRPr="00A225E8">
        <w:rPr>
          <w:rFonts w:ascii="Times New Roman" w:hAnsi="Times New Roman"/>
          <w:b/>
          <w:sz w:val="28"/>
          <w:szCs w:val="28"/>
        </w:rPr>
        <w:t xml:space="preserve"> партнерств</w:t>
      </w:r>
      <w:r>
        <w:rPr>
          <w:rFonts w:ascii="Times New Roman" w:hAnsi="Times New Roman"/>
          <w:b/>
          <w:sz w:val="28"/>
          <w:szCs w:val="28"/>
        </w:rPr>
        <w:t>о.</w:t>
      </w:r>
    </w:p>
    <w:p w:rsidR="00F95BE5" w:rsidRPr="00F95BE5" w:rsidRDefault="00F95BE5" w:rsidP="00F95B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D52" w:rsidRDefault="00570D52" w:rsidP="0057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одной из важных задач, стоящих перед государством</w:t>
      </w:r>
      <w:r w:rsidR="00D571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привлечение </w:t>
      </w:r>
      <w:r>
        <w:rPr>
          <w:rFonts w:ascii="Times New Roman" w:eastAsiaTheme="minorHAnsi" w:hAnsi="Times New Roman"/>
          <w:sz w:val="28"/>
          <w:szCs w:val="28"/>
        </w:rPr>
        <w:t>в экономику Российской Федерации частных инвестиций.</w:t>
      </w:r>
    </w:p>
    <w:p w:rsidR="00A225E8" w:rsidRDefault="00A225E8" w:rsidP="0057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Привлечение частных инвестиций достигается, в том числе посредством заключения </w:t>
      </w:r>
      <w:r w:rsidRPr="00A225E8">
        <w:rPr>
          <w:rFonts w:ascii="Times New Roman" w:eastAsiaTheme="minorHAnsi" w:hAnsi="Times New Roman"/>
          <w:sz w:val="28"/>
          <w:szCs w:val="28"/>
        </w:rPr>
        <w:t>соглашени</w:t>
      </w:r>
      <w:r>
        <w:rPr>
          <w:rFonts w:ascii="Times New Roman" w:eastAsiaTheme="minorHAnsi" w:hAnsi="Times New Roman"/>
          <w:sz w:val="28"/>
          <w:szCs w:val="28"/>
        </w:rPr>
        <w:t xml:space="preserve">й об указанных видах </w:t>
      </w:r>
      <w:r w:rsidRPr="00A225E8">
        <w:rPr>
          <w:rFonts w:ascii="Times New Roman" w:eastAsiaTheme="minorHAnsi" w:hAnsi="Times New Roman"/>
          <w:sz w:val="28"/>
          <w:szCs w:val="28"/>
        </w:rPr>
        <w:t>партнерств</w:t>
      </w:r>
      <w:r>
        <w:rPr>
          <w:rFonts w:ascii="Times New Roman" w:eastAsiaTheme="minorHAnsi" w:hAnsi="Times New Roman"/>
          <w:sz w:val="28"/>
          <w:szCs w:val="28"/>
        </w:rPr>
        <w:t xml:space="preserve">а (далее – </w:t>
      </w:r>
      <w:r w:rsidR="00D57161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оглашени</w:t>
      </w:r>
      <w:r w:rsidR="00D57161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>).</w:t>
      </w:r>
    </w:p>
    <w:p w:rsidR="00D57161" w:rsidRDefault="00D57161" w:rsidP="00E4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Согласно </w:t>
      </w:r>
      <w:r w:rsidR="00570D52" w:rsidRPr="00570D52">
        <w:rPr>
          <w:rFonts w:ascii="Times New Roman" w:eastAsiaTheme="minorHAnsi" w:hAnsi="Times New Roman"/>
          <w:sz w:val="28"/>
          <w:szCs w:val="28"/>
        </w:rPr>
        <w:t>ст. 3 Федерального закона от 13.07.2015 № 224-ФЗ «О государственно-частном партнерстве, муниципально-частном партнерстве в Российской Федерации»</w:t>
      </w:r>
      <w:r>
        <w:rPr>
          <w:rFonts w:ascii="Times New Roman" w:eastAsiaTheme="minorHAnsi" w:hAnsi="Times New Roman"/>
          <w:sz w:val="28"/>
          <w:szCs w:val="28"/>
        </w:rPr>
        <w:t xml:space="preserve"> (далее - Федеральный закон № 224-ФЗ) что </w:t>
      </w:r>
      <w:r w:rsidR="00570D52" w:rsidRPr="00570D52">
        <w:rPr>
          <w:rFonts w:ascii="Times New Roman" w:eastAsiaTheme="minorHAnsi" w:hAnsi="Times New Roman"/>
          <w:sz w:val="28"/>
          <w:szCs w:val="28"/>
        </w:rPr>
        <w:t xml:space="preserve">под государственно-частным и муниципально-частным партнерством понимается 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осуществляется на основании соглашения о государственно-частном партнерстве, соглашения о муниципально-частном партнерстве, заключенных в соответствии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№ 224-ФЗ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Положениями ст. 4 </w:t>
      </w:r>
      <w:r w:rsidRPr="00570D52">
        <w:rPr>
          <w:rFonts w:ascii="Times New Roman" w:eastAsiaTheme="minorHAnsi" w:hAnsi="Times New Roman"/>
          <w:sz w:val="28"/>
          <w:szCs w:val="28"/>
        </w:rPr>
        <w:t>Федерального закона</w:t>
      </w:r>
      <w:r>
        <w:rPr>
          <w:rFonts w:ascii="Times New Roman" w:eastAsiaTheme="minorHAnsi" w:hAnsi="Times New Roman"/>
          <w:sz w:val="28"/>
          <w:szCs w:val="28"/>
        </w:rPr>
        <w:t xml:space="preserve"> № 224-ФЗ закреплены принципы </w:t>
      </w:r>
      <w:r w:rsidRPr="00D57161">
        <w:rPr>
          <w:rFonts w:ascii="Times New Roman" w:eastAsiaTheme="minorHAnsi" w:hAnsi="Times New Roman"/>
          <w:sz w:val="28"/>
          <w:szCs w:val="28"/>
        </w:rPr>
        <w:t>государственно-частного партнерства</w:t>
      </w:r>
      <w:r w:rsidR="00F2559A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D57161">
        <w:rPr>
          <w:rFonts w:ascii="Times New Roman" w:eastAsiaTheme="minorHAnsi" w:hAnsi="Times New Roman"/>
          <w:sz w:val="28"/>
          <w:szCs w:val="28"/>
        </w:rPr>
        <w:t xml:space="preserve"> муниципально-частного партнерства</w:t>
      </w:r>
      <w:r>
        <w:rPr>
          <w:rFonts w:ascii="Times New Roman" w:eastAsiaTheme="minorHAnsi" w:hAnsi="Times New Roman"/>
          <w:sz w:val="28"/>
          <w:szCs w:val="28"/>
        </w:rPr>
        <w:t>, к которым относятся</w:t>
      </w:r>
      <w:r w:rsidRPr="00D57161">
        <w:rPr>
          <w:rFonts w:ascii="Times New Roman" w:eastAsiaTheme="minorHAnsi" w:hAnsi="Times New Roman"/>
          <w:sz w:val="28"/>
          <w:szCs w:val="28"/>
        </w:rPr>
        <w:t xml:space="preserve">: 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-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 обеспечение конкуренции;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- отсутствие дискриминации, равноправие сторон соглашения и равенство их перед законом;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- добросовестное исполнение сторонами соглашения обязательств по соглашению;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- справедливое распределение рисков и обязательств между сторонами соглашения;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- свобода заключения соглашения.</w:t>
      </w:r>
    </w:p>
    <w:p w:rsidR="00570D52" w:rsidRDefault="00A225E8" w:rsidP="00E4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 С</w:t>
      </w:r>
      <w:r w:rsidR="00D57161">
        <w:rPr>
          <w:rFonts w:ascii="Times New Roman" w:eastAsia="Times New Roman" w:hAnsi="Times New Roman"/>
          <w:sz w:val="28"/>
          <w:szCs w:val="28"/>
          <w:lang w:eastAsia="ru-RU"/>
        </w:rPr>
        <w:t>оглашением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понимается</w:t>
      </w:r>
      <w:r w:rsidRPr="00A225E8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настоящим Федеральным законом</w:t>
      </w:r>
      <w:r w:rsidR="00D571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7161">
        <w:rPr>
          <w:rFonts w:ascii="Times New Roman" w:eastAsiaTheme="minorHAnsi" w:hAnsi="Times New Roman"/>
          <w:sz w:val="28"/>
          <w:szCs w:val="28"/>
        </w:rPr>
        <w:t>Сторонами соглашения о государственно-частном партнерстве, соглашения о муниципально-частном партнерстве являются публичный партнер и частный партнер.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важно знать, что </w:t>
      </w:r>
      <w:r>
        <w:rPr>
          <w:rFonts w:ascii="Times New Roman" w:eastAsiaTheme="minorHAnsi" w:hAnsi="Times New Roman"/>
          <w:sz w:val="28"/>
          <w:szCs w:val="28"/>
        </w:rPr>
        <w:t>не могут являться частными партнерами, а также участвовать на стороне частного партнера такие юридические лица, как например</w:t>
      </w:r>
      <w:r w:rsidRPr="00D57161">
        <w:rPr>
          <w:rFonts w:ascii="Times New Roman" w:eastAsiaTheme="minorHAnsi" w:hAnsi="Times New Roman"/>
          <w:sz w:val="28"/>
          <w:szCs w:val="28"/>
        </w:rPr>
        <w:t>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57161">
        <w:rPr>
          <w:rFonts w:ascii="Times New Roman" w:eastAsiaTheme="minorHAnsi" w:hAnsi="Times New Roman"/>
          <w:sz w:val="28"/>
          <w:szCs w:val="28"/>
        </w:rPr>
        <w:t>государственные и муниципальные унитарные предприятия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D57161">
        <w:rPr>
          <w:rFonts w:ascii="Times New Roman" w:eastAsiaTheme="minorHAnsi" w:hAnsi="Times New Roman"/>
          <w:sz w:val="28"/>
          <w:szCs w:val="28"/>
        </w:rPr>
        <w:t>государстве</w:t>
      </w:r>
      <w:r>
        <w:rPr>
          <w:rFonts w:ascii="Times New Roman" w:eastAsiaTheme="minorHAnsi" w:hAnsi="Times New Roman"/>
          <w:sz w:val="28"/>
          <w:szCs w:val="28"/>
        </w:rPr>
        <w:t xml:space="preserve">нные и муниципальные учреждения, </w:t>
      </w:r>
      <w:r w:rsidRPr="00D57161">
        <w:rPr>
          <w:rFonts w:ascii="Times New Roman" w:eastAsiaTheme="minorHAnsi" w:hAnsi="Times New Roman"/>
          <w:sz w:val="28"/>
          <w:szCs w:val="28"/>
        </w:rPr>
        <w:t>публично-правовые компании и иные создаваемые Российской Федерацией на основании феде</w:t>
      </w:r>
      <w:r>
        <w:rPr>
          <w:rFonts w:ascii="Times New Roman" w:eastAsiaTheme="minorHAnsi" w:hAnsi="Times New Roman"/>
          <w:sz w:val="28"/>
          <w:szCs w:val="28"/>
        </w:rPr>
        <w:t xml:space="preserve">ральных законов юридические лица, </w:t>
      </w:r>
      <w:r w:rsidRPr="00D57161">
        <w:rPr>
          <w:rFonts w:ascii="Times New Roman" w:eastAsiaTheme="minorHAnsi" w:hAnsi="Times New Roman"/>
          <w:sz w:val="28"/>
          <w:szCs w:val="28"/>
        </w:rPr>
        <w:t xml:space="preserve">хозяйственные товарищества и общества, хозяйственные партнерства, находящиеся под контролем Российской </w:t>
      </w:r>
      <w:r w:rsidRPr="00D57161">
        <w:rPr>
          <w:rFonts w:ascii="Times New Roman" w:eastAsiaTheme="minorHAnsi" w:hAnsi="Times New Roman"/>
          <w:sz w:val="28"/>
          <w:szCs w:val="28"/>
        </w:rPr>
        <w:lastRenderedPageBreak/>
        <w:t>Федерации, субъекта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или муниципального образования, </w:t>
      </w:r>
      <w:r w:rsidRPr="00D57161">
        <w:rPr>
          <w:rFonts w:ascii="Times New Roman" w:eastAsiaTheme="minorHAnsi" w:hAnsi="Times New Roman"/>
          <w:sz w:val="28"/>
          <w:szCs w:val="28"/>
        </w:rPr>
        <w:t>некоммерческие организации, созданные Российской Федерацией, субъектами Российской Федерации, муниципальны</w:t>
      </w:r>
      <w:r>
        <w:rPr>
          <w:rFonts w:ascii="Times New Roman" w:eastAsiaTheme="minorHAnsi" w:hAnsi="Times New Roman"/>
          <w:sz w:val="28"/>
          <w:szCs w:val="28"/>
        </w:rPr>
        <w:t>ми образованиями в форме фондов.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в соответствии с </w:t>
      </w:r>
      <w:r w:rsidR="00585248">
        <w:rPr>
          <w:rFonts w:ascii="Times New Roman" w:eastAsia="Times New Roman" w:hAnsi="Times New Roman"/>
          <w:sz w:val="28"/>
          <w:szCs w:val="28"/>
          <w:lang w:eastAsia="ru-RU"/>
        </w:rPr>
        <w:t xml:space="preserve">ч. 8 ст. 5 Федерального закона № 224-ФЗ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57161">
        <w:rPr>
          <w:rFonts w:ascii="Times New Roman" w:eastAsia="Times New Roman" w:hAnsi="Times New Roman"/>
          <w:sz w:val="28"/>
          <w:szCs w:val="28"/>
          <w:lang w:eastAsia="ru-RU"/>
        </w:rPr>
        <w:t>астный партнер должен соответствовать следующим требованиям: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161">
        <w:rPr>
          <w:rFonts w:ascii="Times New Roman" w:eastAsia="Times New Roman" w:hAnsi="Times New Roman"/>
          <w:sz w:val="28"/>
          <w:szCs w:val="28"/>
          <w:lang w:eastAsia="ru-RU"/>
        </w:rPr>
        <w:t>1) непроведение ликвидации юридического лица и отсутствие решения арбитражного суда о возбуждении производства по делу о банкротстве юридического лица;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161">
        <w:rPr>
          <w:rFonts w:ascii="Times New Roman" w:eastAsia="Times New Roman" w:hAnsi="Times New Roman"/>
          <w:sz w:val="28"/>
          <w:szCs w:val="28"/>
          <w:lang w:eastAsia="ru-RU"/>
        </w:rPr>
        <w:t>2) неприменение административного наказания в виде административного приостановления деятельности юридического лица в порядке, установленном Кодексом Российской Федерации об административных правонарушениях, на день представления заявки на участие в конкурсе;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161">
        <w:rPr>
          <w:rFonts w:ascii="Times New Roman" w:eastAsia="Times New Roman" w:hAnsi="Times New Roman"/>
          <w:sz w:val="28"/>
          <w:szCs w:val="28"/>
          <w:lang w:eastAsia="ru-RU"/>
        </w:rPr>
        <w:t>3) отсутствие недоимки по налогам, сборам и задолженности по иным обязательным платежам, а также задолженности по уплате процентов за использование бюджетных средств, пеней, штрафов, отсутствие иных финансовых санкций не ранее чем за один месяц до дня представления заявки на участие в конкурсе;</w:t>
      </w:r>
    </w:p>
    <w:p w:rsidR="00D57161" w:rsidRPr="00D57161" w:rsidRDefault="00D57161" w:rsidP="00D57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161">
        <w:rPr>
          <w:rFonts w:ascii="Times New Roman" w:eastAsia="Times New Roman" w:hAnsi="Times New Roman"/>
          <w:sz w:val="28"/>
          <w:szCs w:val="28"/>
          <w:lang w:eastAsia="ru-RU"/>
        </w:rPr>
        <w:t>4) наличие необходимых в соответствии с законодательством Российской Федерации лицензий на осуществление отдельных видов деятельности, свидетельств о допуске саморегулируемых организаций к выполнению предусмотренных соглашением работ и иных необходимых для реализации соглашения разрешений, за исключением случаев, если получение указанных лицензий, свидетельств, разрешений в соответствии с законодательством Российской Федерации допускается только после заключения соглашения и соблюдения необходимых для этого условий такого соглашения.</w:t>
      </w:r>
    </w:p>
    <w:p w:rsidR="00570D52" w:rsidRPr="00585248" w:rsidRDefault="00585248" w:rsidP="00E4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заключении Соглашения важно помнить обязательные их элементы, которые закреплены в положениях части 2 статьи 6 Федерального закона № 224-ФЗ, а именно</w:t>
      </w: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85248" w:rsidRPr="00585248" w:rsidRDefault="00585248" w:rsidP="0058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и (или) реконструкция (далее также - создание) объекта соглашения частным партнером;</w:t>
      </w:r>
    </w:p>
    <w:p w:rsidR="00585248" w:rsidRPr="00585248" w:rsidRDefault="00585248" w:rsidP="0058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частным партнером полного или частичного финансирования создания объекта соглашения;</w:t>
      </w:r>
    </w:p>
    <w:p w:rsidR="00585248" w:rsidRPr="00585248" w:rsidRDefault="00585248" w:rsidP="0058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частным партнером эксплуатации и (или) технического обслуживания объекта соглашения;</w:t>
      </w:r>
    </w:p>
    <w:p w:rsidR="00585248" w:rsidRPr="00585248" w:rsidRDefault="00585248" w:rsidP="005852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- возникновение у частного партнера права собственности на объект соглашения при условии обременения объекта соглашения в соответствии с настоящим Федеральным законом.</w:t>
      </w:r>
    </w:p>
    <w:p w:rsidR="00570D52" w:rsidRDefault="00585248" w:rsidP="00E4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при заключении Соглашений необходимо знать, что именно является их объектом.</w:t>
      </w:r>
    </w:p>
    <w:p w:rsidR="00F2559A" w:rsidRDefault="00585248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9E06C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>бъект</w:t>
      </w:r>
      <w:r w:rsidR="009E06C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 государственно-частном партнерстве, объект</w:t>
      </w:r>
      <w:r w:rsidR="009E06CF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8524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о муниципально-частном партнерстве</w:t>
      </w:r>
      <w:r w:rsid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закреплен в ст. 7 Федерального закона № 224-ФЗ.</w:t>
      </w:r>
    </w:p>
    <w:p w:rsid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Так, например, объектами являются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>частные автомобильные дороги или участки частных автомобильных дорог, мосты, защитные дорожные сооружения, искусственные дорожные сооружения, производственные объекты (объекты, используемые при капитальном ремонте, ремонте и содержании автомобильных дорог), элементы обустройства автомобильных дорог, объекты, предназначенные для взимания платы (в том числе пункты взимания платы), объекты дорожного сервиса;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 общего пользования, за исключением метрополитена;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железнодорожного транспорта;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трубопроводного транспорта;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морские порты, речные порты, специализированные порты, объекты их инфраструктур, в том числе искусственные земельные участки, портовые гидротехнические сооружения, за исключением объектов инфраструктуры морского порта, которые могут находиться в федеральной собственности, не подлежат отчуждению в частную собственность;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морские суда и речные суда, суда смешанного (река - море) плавания, а также суда, осуществляющие ледокольную проводку, гидрографическую, научно-исследовательскую деятельность, паромные переправы, плавучие и сухие доки, за исключением объектов, которые в соответствии с законодательством Российской Федерации находятся в государственной собственности, не подлежат отчуждению в частную собственность;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воздушные суда, аэродромы, аэропорты, технические средства и другие предназначенные для обеспечения полетов воздушных судов средства, за исключением объектов, отнесенных к имуществу государственной авиации или к единой системе организации воздушного движения;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по производству, передаче и распределению электрической энергии;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гидротехнические сооружения, стационарные и (или) плавучие платформы, искусственные острова;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подводные и подземные технические сооружения, переходы, сооружения связи, линии связи и коммуникации, иные линейные объекты связи и коммуникации;</w:t>
      </w:r>
    </w:p>
    <w:p w:rsidR="00F2559A" w:rsidRPr="00F2559A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здравоохранения, в том числе объекты, предназначенные для санаторно-курортного лечения и иной деятельности в сфере здравоохранения;</w:t>
      </w:r>
    </w:p>
    <w:p w:rsidR="00570D52" w:rsidRDefault="00F2559A" w:rsidP="00F25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образования, культуры, спорта, объекты, используемые для организации отдыха граждан и туризма, иные объекты социального обслуживания населения;</w:t>
      </w:r>
    </w:p>
    <w:p w:rsidR="00570D52" w:rsidRDefault="00F2559A" w:rsidP="00E46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Важно знать, что при заключении и реализации г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>осударственно-частн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F2559A">
        <w:rPr>
          <w:rFonts w:ascii="Times New Roman" w:eastAsia="Times New Roman" w:hAnsi="Times New Roman"/>
          <w:sz w:val="28"/>
          <w:szCs w:val="28"/>
          <w:lang w:eastAsia="ru-RU"/>
        </w:rPr>
        <w:t xml:space="preserve"> и муниципально-частн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соглашений необходимо строго соблюдать все требования законодательства Российской Федерации</w:t>
      </w:r>
    </w:p>
    <w:p w:rsidR="00C552D8" w:rsidRPr="00F2559A" w:rsidRDefault="00C552D8" w:rsidP="00F2559A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sectPr w:rsidR="00C552D8" w:rsidRPr="00F2559A" w:rsidSect="00F2559A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3" w:rsidRDefault="00E578C3" w:rsidP="00D57161">
      <w:pPr>
        <w:spacing w:after="0" w:line="240" w:lineRule="auto"/>
      </w:pPr>
      <w:r>
        <w:separator/>
      </w:r>
    </w:p>
  </w:endnote>
  <w:endnote w:type="continuationSeparator" w:id="0">
    <w:p w:rsidR="00E578C3" w:rsidRDefault="00E578C3" w:rsidP="00D5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3" w:rsidRDefault="00E578C3" w:rsidP="00D57161">
      <w:pPr>
        <w:spacing w:after="0" w:line="240" w:lineRule="auto"/>
      </w:pPr>
      <w:r>
        <w:separator/>
      </w:r>
    </w:p>
  </w:footnote>
  <w:footnote w:type="continuationSeparator" w:id="0">
    <w:p w:rsidR="00E578C3" w:rsidRDefault="00E578C3" w:rsidP="00D5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11032"/>
      <w:docPartObj>
        <w:docPartGallery w:val="Page Numbers (Top of Page)"/>
        <w:docPartUnique/>
      </w:docPartObj>
    </w:sdtPr>
    <w:sdtEndPr/>
    <w:sdtContent>
      <w:p w:rsidR="00D57161" w:rsidRDefault="00E578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B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57161" w:rsidRDefault="00D5716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C50"/>
    <w:rsid w:val="0002005A"/>
    <w:rsid w:val="00025553"/>
    <w:rsid w:val="00062E5A"/>
    <w:rsid w:val="0006456B"/>
    <w:rsid w:val="00083B37"/>
    <w:rsid w:val="000960F5"/>
    <w:rsid w:val="000A27E9"/>
    <w:rsid w:val="000A789A"/>
    <w:rsid w:val="00106614"/>
    <w:rsid w:val="00112DBD"/>
    <w:rsid w:val="001353D1"/>
    <w:rsid w:val="00136870"/>
    <w:rsid w:val="0015137C"/>
    <w:rsid w:val="00163C29"/>
    <w:rsid w:val="0016430F"/>
    <w:rsid w:val="001700DB"/>
    <w:rsid w:val="001931B8"/>
    <w:rsid w:val="00196A80"/>
    <w:rsid w:val="001B2752"/>
    <w:rsid w:val="001C17A4"/>
    <w:rsid w:val="001C69D0"/>
    <w:rsid w:val="001C7F71"/>
    <w:rsid w:val="001D2B25"/>
    <w:rsid w:val="001D489D"/>
    <w:rsid w:val="001E3D2C"/>
    <w:rsid w:val="0020167D"/>
    <w:rsid w:val="0021210D"/>
    <w:rsid w:val="00217378"/>
    <w:rsid w:val="00220AD9"/>
    <w:rsid w:val="00237FB4"/>
    <w:rsid w:val="00257E1B"/>
    <w:rsid w:val="00263C37"/>
    <w:rsid w:val="002757BA"/>
    <w:rsid w:val="00285326"/>
    <w:rsid w:val="00297C96"/>
    <w:rsid w:val="002A5F7D"/>
    <w:rsid w:val="002B0AE3"/>
    <w:rsid w:val="002B73C2"/>
    <w:rsid w:val="002C5623"/>
    <w:rsid w:val="002E178F"/>
    <w:rsid w:val="002E4BD7"/>
    <w:rsid w:val="002E6EE8"/>
    <w:rsid w:val="002F6B05"/>
    <w:rsid w:val="003006F3"/>
    <w:rsid w:val="00320680"/>
    <w:rsid w:val="00333673"/>
    <w:rsid w:val="0033569B"/>
    <w:rsid w:val="00337966"/>
    <w:rsid w:val="00376A3C"/>
    <w:rsid w:val="00384B08"/>
    <w:rsid w:val="003852CD"/>
    <w:rsid w:val="00397839"/>
    <w:rsid w:val="003A1C7B"/>
    <w:rsid w:val="003B7AB7"/>
    <w:rsid w:val="003C4FEA"/>
    <w:rsid w:val="003C7BBF"/>
    <w:rsid w:val="003C7F38"/>
    <w:rsid w:val="003D5049"/>
    <w:rsid w:val="003D58A8"/>
    <w:rsid w:val="003E07A0"/>
    <w:rsid w:val="003E4CD7"/>
    <w:rsid w:val="003E5B2E"/>
    <w:rsid w:val="003F0B67"/>
    <w:rsid w:val="003F5986"/>
    <w:rsid w:val="00414194"/>
    <w:rsid w:val="0042310A"/>
    <w:rsid w:val="00434007"/>
    <w:rsid w:val="00436B2B"/>
    <w:rsid w:val="00472BB7"/>
    <w:rsid w:val="004872AC"/>
    <w:rsid w:val="004951BE"/>
    <w:rsid w:val="004B18A0"/>
    <w:rsid w:val="004B731C"/>
    <w:rsid w:val="004F095A"/>
    <w:rsid w:val="004F7F5B"/>
    <w:rsid w:val="005003C9"/>
    <w:rsid w:val="00524C2B"/>
    <w:rsid w:val="00534D6E"/>
    <w:rsid w:val="00536ACB"/>
    <w:rsid w:val="005403E3"/>
    <w:rsid w:val="00570D52"/>
    <w:rsid w:val="00577C9A"/>
    <w:rsid w:val="00582896"/>
    <w:rsid w:val="00585248"/>
    <w:rsid w:val="005A2BA5"/>
    <w:rsid w:val="005D4195"/>
    <w:rsid w:val="005D775A"/>
    <w:rsid w:val="005E2CDB"/>
    <w:rsid w:val="005E2EF1"/>
    <w:rsid w:val="005F65ED"/>
    <w:rsid w:val="0060373A"/>
    <w:rsid w:val="00625997"/>
    <w:rsid w:val="006408AF"/>
    <w:rsid w:val="00647A1A"/>
    <w:rsid w:val="006531C4"/>
    <w:rsid w:val="00667342"/>
    <w:rsid w:val="006731C3"/>
    <w:rsid w:val="00674C79"/>
    <w:rsid w:val="006B43A0"/>
    <w:rsid w:val="006B6058"/>
    <w:rsid w:val="006C7EBE"/>
    <w:rsid w:val="006D38C0"/>
    <w:rsid w:val="006D5377"/>
    <w:rsid w:val="006D5636"/>
    <w:rsid w:val="006E0496"/>
    <w:rsid w:val="006E3072"/>
    <w:rsid w:val="006E6A37"/>
    <w:rsid w:val="00732ECF"/>
    <w:rsid w:val="007470A2"/>
    <w:rsid w:val="007477DD"/>
    <w:rsid w:val="007627BF"/>
    <w:rsid w:val="0076542C"/>
    <w:rsid w:val="00767945"/>
    <w:rsid w:val="007739F4"/>
    <w:rsid w:val="00775F9D"/>
    <w:rsid w:val="00776946"/>
    <w:rsid w:val="007B1A42"/>
    <w:rsid w:val="007B5A33"/>
    <w:rsid w:val="007B7C50"/>
    <w:rsid w:val="007C127E"/>
    <w:rsid w:val="007D008A"/>
    <w:rsid w:val="007D4195"/>
    <w:rsid w:val="007F5BB7"/>
    <w:rsid w:val="0080690A"/>
    <w:rsid w:val="008108D4"/>
    <w:rsid w:val="00812B5B"/>
    <w:rsid w:val="0082023F"/>
    <w:rsid w:val="008248D6"/>
    <w:rsid w:val="008300B5"/>
    <w:rsid w:val="008A1691"/>
    <w:rsid w:val="008A3131"/>
    <w:rsid w:val="008A6604"/>
    <w:rsid w:val="008B61F9"/>
    <w:rsid w:val="008C7844"/>
    <w:rsid w:val="008E7370"/>
    <w:rsid w:val="008E76E7"/>
    <w:rsid w:val="008F4413"/>
    <w:rsid w:val="00901838"/>
    <w:rsid w:val="00902E0F"/>
    <w:rsid w:val="00907F39"/>
    <w:rsid w:val="00920868"/>
    <w:rsid w:val="009300E6"/>
    <w:rsid w:val="009349D8"/>
    <w:rsid w:val="009370DB"/>
    <w:rsid w:val="00951DF1"/>
    <w:rsid w:val="00967E35"/>
    <w:rsid w:val="00970D85"/>
    <w:rsid w:val="00973B36"/>
    <w:rsid w:val="0098449C"/>
    <w:rsid w:val="00992E2A"/>
    <w:rsid w:val="00995C5D"/>
    <w:rsid w:val="00996B5D"/>
    <w:rsid w:val="009A44FC"/>
    <w:rsid w:val="009A659B"/>
    <w:rsid w:val="009C1817"/>
    <w:rsid w:val="009D6AEE"/>
    <w:rsid w:val="009D78B8"/>
    <w:rsid w:val="009E06CF"/>
    <w:rsid w:val="00A065D8"/>
    <w:rsid w:val="00A225E8"/>
    <w:rsid w:val="00A22D73"/>
    <w:rsid w:val="00A34CC0"/>
    <w:rsid w:val="00A40DC9"/>
    <w:rsid w:val="00A9518A"/>
    <w:rsid w:val="00AB1D3E"/>
    <w:rsid w:val="00AB408D"/>
    <w:rsid w:val="00AC249C"/>
    <w:rsid w:val="00AC5838"/>
    <w:rsid w:val="00AE0649"/>
    <w:rsid w:val="00AE09D1"/>
    <w:rsid w:val="00AE46F6"/>
    <w:rsid w:val="00B0203F"/>
    <w:rsid w:val="00B34646"/>
    <w:rsid w:val="00B61324"/>
    <w:rsid w:val="00B7003F"/>
    <w:rsid w:val="00B770FA"/>
    <w:rsid w:val="00B928BF"/>
    <w:rsid w:val="00B92A71"/>
    <w:rsid w:val="00BA3DDC"/>
    <w:rsid w:val="00BB0E2B"/>
    <w:rsid w:val="00BB2457"/>
    <w:rsid w:val="00BC23A8"/>
    <w:rsid w:val="00BC34DE"/>
    <w:rsid w:val="00BD6D4E"/>
    <w:rsid w:val="00BE091F"/>
    <w:rsid w:val="00BE617D"/>
    <w:rsid w:val="00C068EF"/>
    <w:rsid w:val="00C12521"/>
    <w:rsid w:val="00C26F13"/>
    <w:rsid w:val="00C44F8D"/>
    <w:rsid w:val="00C51F9F"/>
    <w:rsid w:val="00C552D8"/>
    <w:rsid w:val="00C8359B"/>
    <w:rsid w:val="00C86590"/>
    <w:rsid w:val="00CB5E30"/>
    <w:rsid w:val="00CC52EE"/>
    <w:rsid w:val="00CE4655"/>
    <w:rsid w:val="00D01675"/>
    <w:rsid w:val="00D032EB"/>
    <w:rsid w:val="00D11E63"/>
    <w:rsid w:val="00D21494"/>
    <w:rsid w:val="00D239E5"/>
    <w:rsid w:val="00D262D0"/>
    <w:rsid w:val="00D50D5B"/>
    <w:rsid w:val="00D55850"/>
    <w:rsid w:val="00D56080"/>
    <w:rsid w:val="00D57161"/>
    <w:rsid w:val="00D602BB"/>
    <w:rsid w:val="00D614A9"/>
    <w:rsid w:val="00D62374"/>
    <w:rsid w:val="00D6611A"/>
    <w:rsid w:val="00D775B0"/>
    <w:rsid w:val="00DA5FC3"/>
    <w:rsid w:val="00DC5EB0"/>
    <w:rsid w:val="00DD027C"/>
    <w:rsid w:val="00DD33C8"/>
    <w:rsid w:val="00DD34DE"/>
    <w:rsid w:val="00DD44F6"/>
    <w:rsid w:val="00DE4B56"/>
    <w:rsid w:val="00E04FB3"/>
    <w:rsid w:val="00E26101"/>
    <w:rsid w:val="00E35B59"/>
    <w:rsid w:val="00E46B01"/>
    <w:rsid w:val="00E506AF"/>
    <w:rsid w:val="00E50816"/>
    <w:rsid w:val="00E5327D"/>
    <w:rsid w:val="00E547D0"/>
    <w:rsid w:val="00E577D7"/>
    <w:rsid w:val="00E578C3"/>
    <w:rsid w:val="00E656D6"/>
    <w:rsid w:val="00E774E5"/>
    <w:rsid w:val="00E82AC0"/>
    <w:rsid w:val="00E836E3"/>
    <w:rsid w:val="00E90793"/>
    <w:rsid w:val="00E94309"/>
    <w:rsid w:val="00EA30C8"/>
    <w:rsid w:val="00EA3668"/>
    <w:rsid w:val="00EB0F05"/>
    <w:rsid w:val="00ED74E9"/>
    <w:rsid w:val="00EF0280"/>
    <w:rsid w:val="00EF42FE"/>
    <w:rsid w:val="00F112F4"/>
    <w:rsid w:val="00F23267"/>
    <w:rsid w:val="00F2559A"/>
    <w:rsid w:val="00F279CC"/>
    <w:rsid w:val="00F31137"/>
    <w:rsid w:val="00F47762"/>
    <w:rsid w:val="00F538D4"/>
    <w:rsid w:val="00F55A5F"/>
    <w:rsid w:val="00F56521"/>
    <w:rsid w:val="00F57632"/>
    <w:rsid w:val="00F73CF0"/>
    <w:rsid w:val="00F81F70"/>
    <w:rsid w:val="00F95BE5"/>
    <w:rsid w:val="00FA0C4F"/>
    <w:rsid w:val="00FA20CE"/>
    <w:rsid w:val="00FB77A5"/>
    <w:rsid w:val="00FC0748"/>
    <w:rsid w:val="00FD5B96"/>
    <w:rsid w:val="00FE0DEE"/>
    <w:rsid w:val="00FE7DFD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B1B27-EE62-49B2-8487-BEEAD64C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5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716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D57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571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IntelCoreI3</cp:lastModifiedBy>
  <cp:revision>20</cp:revision>
  <cp:lastPrinted>2020-04-03T01:44:00Z</cp:lastPrinted>
  <dcterms:created xsi:type="dcterms:W3CDTF">2016-09-22T11:09:00Z</dcterms:created>
  <dcterms:modified xsi:type="dcterms:W3CDTF">2020-04-03T01:49:00Z</dcterms:modified>
</cp:coreProperties>
</file>